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54" w:rsidRPr="00D56FA4" w:rsidRDefault="004D5C20" w:rsidP="00D56FA4">
      <w:pPr>
        <w:pStyle w:val="3"/>
        <w:jc w:val="both"/>
        <w:rPr>
          <w:sz w:val="28"/>
          <w:szCs w:val="28"/>
        </w:rPr>
      </w:pPr>
      <w:r w:rsidRPr="00C210F8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795.75pt">
            <v:imagedata r:id="rId7" o:title="ЛНА 2019 030" croptop="3618f" cropleft="1925f"/>
          </v:shape>
        </w:pic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lastRenderedPageBreak/>
        <w:t>Оценочно - стимулирующая - выявление результативности деятельности и уровня профессиональной компетентности;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t>рефлексивная - мониторинг личностного развития педагогических работников;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3"/>
          <w:sz w:val="28"/>
          <w:szCs w:val="28"/>
        </w:rPr>
        <w:t>1.6</w:t>
      </w:r>
      <w:r w:rsidRPr="00D56FA4">
        <w:rPr>
          <w:rStyle w:val="FontStyle13"/>
          <w:b w:val="0"/>
          <w:bCs w:val="0"/>
          <w:sz w:val="28"/>
          <w:szCs w:val="28"/>
        </w:rPr>
        <w:tab/>
      </w:r>
      <w:r w:rsidRPr="00D56FA4">
        <w:rPr>
          <w:rStyle w:val="FontStyle14"/>
          <w:sz w:val="28"/>
          <w:szCs w:val="28"/>
        </w:rPr>
        <w:t>Срок данного положения не ограничен (действует до принятия нового)</w:t>
      </w:r>
    </w:p>
    <w:p w:rsidR="00C91154" w:rsidRPr="00D56FA4" w:rsidRDefault="00C91154" w:rsidP="00D56FA4">
      <w:pPr>
        <w:pStyle w:val="3"/>
        <w:jc w:val="both"/>
        <w:rPr>
          <w:rStyle w:val="FontStyle12"/>
          <w:sz w:val="28"/>
          <w:szCs w:val="28"/>
        </w:rPr>
      </w:pPr>
      <w:r w:rsidRPr="00D56FA4">
        <w:rPr>
          <w:rStyle w:val="FontStyle12"/>
          <w:sz w:val="28"/>
          <w:szCs w:val="28"/>
        </w:rPr>
        <w:t>2. Предназначение портфолио</w:t>
      </w:r>
    </w:p>
    <w:p w:rsidR="00C91154" w:rsidRPr="00D56FA4" w:rsidRDefault="00C91154" w:rsidP="00D56FA4">
      <w:pPr>
        <w:pStyle w:val="3"/>
        <w:jc w:val="both"/>
        <w:rPr>
          <w:rStyle w:val="FontStyle14"/>
          <w:position w:val="4"/>
          <w:sz w:val="28"/>
          <w:szCs w:val="28"/>
        </w:rPr>
      </w:pPr>
      <w:r w:rsidRPr="00D56FA4">
        <w:rPr>
          <w:rStyle w:val="FontStyle14"/>
          <w:position w:val="4"/>
          <w:sz w:val="28"/>
          <w:szCs w:val="28"/>
        </w:rPr>
        <w:t>2.1.</w:t>
      </w:r>
      <w:r w:rsidRPr="00D56FA4">
        <w:rPr>
          <w:rStyle w:val="FontStyle14"/>
          <w:position w:val="4"/>
          <w:sz w:val="28"/>
          <w:szCs w:val="28"/>
        </w:rPr>
        <w:tab/>
        <w:t>Портфолио предназначается для: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t>самооценки и       стимулирования       профессионального       роста       и деятельности воспитателя МАДОУ;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t xml:space="preserve">оценивания квалификационного     уровня     и     качества     профессиональной деятельности </w:t>
      </w:r>
      <w:r w:rsidRPr="00D56FA4">
        <w:rPr>
          <w:rStyle w:val="FontStyle14"/>
          <w:spacing w:val="-30"/>
          <w:sz w:val="28"/>
          <w:szCs w:val="28"/>
        </w:rPr>
        <w:t>(во</w:t>
      </w:r>
      <w:r w:rsidRPr="00D56FA4">
        <w:rPr>
          <w:rStyle w:val="FontStyle14"/>
          <w:sz w:val="28"/>
          <w:szCs w:val="28"/>
        </w:rPr>
        <w:t xml:space="preserve"> время аттестации, определения размеров стимулирующих надбавок и поощрительных выплат и пр.).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t>2.2.</w:t>
      </w:r>
      <w:r w:rsidRPr="00D56FA4">
        <w:rPr>
          <w:rStyle w:val="FontStyle14"/>
          <w:sz w:val="28"/>
          <w:szCs w:val="28"/>
        </w:rPr>
        <w:tab/>
        <w:t>Основными подходами к разработке и ведению Портфолио являются:</w:t>
      </w:r>
    </w:p>
    <w:p w:rsidR="00C91154" w:rsidRPr="00D56FA4" w:rsidRDefault="00C91154" w:rsidP="00D56FA4">
      <w:pPr>
        <w:pStyle w:val="3"/>
        <w:jc w:val="both"/>
        <w:rPr>
          <w:rStyle w:val="FontStyle14"/>
          <w:sz w:val="28"/>
          <w:szCs w:val="28"/>
        </w:rPr>
      </w:pPr>
      <w:r w:rsidRPr="00D56FA4">
        <w:rPr>
          <w:rStyle w:val="FontStyle14"/>
          <w:sz w:val="28"/>
          <w:szCs w:val="28"/>
        </w:rPr>
        <w:t>2.2.1.   Компетентностный   подход (оценка   по   результатам реализации   педагогом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  основных профессиональных  функций  и  компетенций);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2.2.2.  Деятельностный  подход (оценка  по  выполнению основных  видов  деятельности: воспитательно-образовательной,  конструктивной  и  оценочной,  здоровьесберегающей  и  здоровьеформирующей,  учебно-методической,  инновационной,  социально-педагогической);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2.2.3.  Системный подход  (оценка  уровня совокупности  профессиональных  достижений: структурный анализ, способствующий выявлению системообразующих связей и отношений, определению внутренней организации Портфолио педаго-га;  функциональный  анализ, позволяющий  раскрыть  функции Портфолио  в  целом  и  отдельных его  компонентов).  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2.3.  Основными принципами  формирования  и  ведения  Портфолио являются:  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2.3.1.  Принцип непрерывности  (постоянное  систематичное и  последовательное  пополнение Портфолио);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2.3.2. Принцип диагностико-прогностической направленности  (отражение состояния  профессионального  роста, наличие  параметров  профессиональной  деятельности);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2.3.3.  Принцип интеракции  (обеспечение  эффективной обратной  связи  с  субъектами  образовательного  пространства);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2.3.4. Принцип научности (обоснование целесообразности построения Портфолио  на  основе компетентностного,  деятельностного,  системного подходов);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2.3.5. Принцип индивидуально-дифференцированной направленности  (оценку профессионализма  в  соответствии с  требованиями  результативности  воспитателя МАДОУ).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</w:p>
    <w:p w:rsidR="00C91154" w:rsidRPr="00D56FA4" w:rsidRDefault="00C91154" w:rsidP="00D56FA4">
      <w:pPr>
        <w:ind w:left="360"/>
        <w:jc w:val="both"/>
        <w:rPr>
          <w:b/>
          <w:sz w:val="28"/>
          <w:szCs w:val="28"/>
        </w:rPr>
      </w:pPr>
      <w:r w:rsidRPr="00D56FA4">
        <w:rPr>
          <w:b/>
          <w:sz w:val="28"/>
          <w:szCs w:val="28"/>
        </w:rPr>
        <w:t>3.Структура и содержание разделов портфолио</w:t>
      </w:r>
    </w:p>
    <w:p w:rsidR="00C91154" w:rsidRPr="00D56FA4" w:rsidRDefault="00C91154" w:rsidP="00D56FA4">
      <w:pPr>
        <w:ind w:left="360"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Портфолио педагогических работников МАДОУ включает следующие разделы: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«Визитная карточка педагога»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«Документы»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«Методическая  деятельность педагога»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«Творческие работы педагога»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«Достижения воспитанников»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lastRenderedPageBreak/>
        <w:t xml:space="preserve"> «Отзывы о педагоге»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 Общественная  деятельность педагога»</w:t>
      </w:r>
    </w:p>
    <w:p w:rsidR="00C91154" w:rsidRPr="00D56FA4" w:rsidRDefault="00C91154" w:rsidP="00D56FA4">
      <w:pPr>
        <w:widowControl/>
        <w:numPr>
          <w:ilvl w:val="0"/>
          <w:numId w:val="17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«Портрет»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В разделе  «Визитная карточка педагога»</w:t>
      </w:r>
      <w:r w:rsidRPr="00D56FA4">
        <w:rPr>
          <w:sz w:val="28"/>
          <w:szCs w:val="28"/>
        </w:rPr>
        <w:t xml:space="preserve">  воспитатель  представляет сведения  о  профессиональном  статусе, стаже  работы,  образовании, личные  данные.  Эти  сведения  воспитателю помогает  формировать  руководитель дошкольного  образовательного  учреждения.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В раздел  «Портрет»</w:t>
      </w:r>
      <w:r w:rsidRPr="00D56FA4">
        <w:rPr>
          <w:sz w:val="28"/>
          <w:szCs w:val="28"/>
        </w:rPr>
        <w:t xml:space="preserve">  воспитатель  включает эссе  «Я  и  моя  профессия», характеристику,  данную  руководителем МАДОУ.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В эссе  «Я  и  моя  профессия» воспитатель  в  свободной форме  может  отразить следующие  аспекты:  мотивы выбора  профессии,  представления о  качествах,  необходимых для  успешной  профессиональной  деятельности, этапы  профессионального  становления, личностные  и  профессиональные  интересы, перспективы  и  достижения, изложить  педагогическое  кредо, дать  самоанализ  профессиональной  компетентности,  обозначить темы  инновационной  и  экспериментальной  деятельности, отразить  творческие  достижения и  т.д.  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>В характеристике  на  воспитателя, составляемой  представителями  администрации МАДОУ,  отражаются:  отношение педагога  к  профессиональной  педагогической  деятельности, его  вклад  в  развитие  образовательного  учреждения и  совершенствование  педагогического  процесса, перспективы  профессионального  роста  воспитателя,  степень  участия в  общественной  жизни, профессиональные  и  личные достижения,  личностные  и  профессиональные  качества педагога.  Работа  воспитателя над  данным  разделом Портфолио  позволяет  отследить динамику  и  результаты профессионального  становления  и  развития,  определить возможные  перспективы  и  направления  профессионального  саморазвития.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«Методическая деятельность педагога»</w:t>
      </w:r>
      <w:r w:rsidRPr="00D56FA4">
        <w:rPr>
          <w:sz w:val="28"/>
          <w:szCs w:val="28"/>
        </w:rPr>
        <w:t xml:space="preserve">  включает в  себя  следующие материалы:  планы  воспитательно - образовательной  работы с  детьми,  доклады, сообщения  на  методических и  педагогических  советах, публикации,  описание  опыта  работы,  иллюстрации и  самоанализ  развивающей среды,  конспекты  открытых занятий,  перечень  разработанных дидактических  и  методических пособий,  тексты  проектов разной  направленности,  системы конспекты  занятий  или  других  форм  организации  работы с  детьми,  самоотчет о  результатах  работы за  учебный  год,  видеозаписи  разных форм  работы  с  детьми,  родителями, коллегами,  результаты  анкетирования и  отзывы  родителей и  др.  Данный материал  служит  в  качестве  иллюстраций и  подтверждения  профессиональных  достижений, позволяет  воспитателю  создавать личный  банк  разнообразных по  характеру  и  значимости  творческих и  методических  материалов. В  ходе  работы над  содержательным  наполнением этого  раздела  Портфолио, воспитатель  имеет  возможность совершенствования  ряда  педагогических  умений: аналитических,  прогностических,  рефлексивных, и  др.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«Папка  достижений  воспитанников»</w:t>
      </w:r>
      <w:r w:rsidRPr="00D56FA4">
        <w:rPr>
          <w:sz w:val="28"/>
          <w:szCs w:val="28"/>
        </w:rPr>
        <w:t xml:space="preserve">  включает сертификаты  об  участии воспитанников  в  различных конкурсах,  спортивных  мероприятиях, олимпиадах,  количественные  и  качественно  проработанные данные  диагностики  продвижения детей  в  системе образовательного  процесса,  продукты детского  творчества,  сертификаты участия  детей  и  педагога  в  проектах  разного уровня  и  направленности.  Материалы этого  раздела  Портфолио могут  опосредованно  </w:t>
      </w:r>
      <w:r w:rsidRPr="00D56FA4">
        <w:rPr>
          <w:sz w:val="28"/>
          <w:szCs w:val="28"/>
        </w:rPr>
        <w:lastRenderedPageBreak/>
        <w:t>свидетельствовать  о  качестве,  уровне, содержании  профессионально-педагогической  деятельности воспитателя,  служить  иллюстрацией его  профессионального  творчества, активности,  компетентности.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«Папка  документов»</w:t>
      </w:r>
      <w:r w:rsidRPr="00D56FA4">
        <w:rPr>
          <w:sz w:val="28"/>
          <w:szCs w:val="28"/>
        </w:rPr>
        <w:t xml:space="preserve">  наполняется сертификатами  об  участии в  конференциях,  круглых столах,  профессиональных  и  творческих  конкурсах, документированными  подтверждениями  прохождения курсов  повышения  квалификации, прохождения  стажировок,  дипломы о  профессиональной  переподготовке  или  дополнительном  профессиональном  образовании, грамоты  за  успешную реализацию  профессионально - педагогический  или  общественной  деятельности. Материалы  этой  части  Портфолио  могут  достоверно  подтвердить уровень  профессионализма  и  компетентности  специалиста, а  также  уровень его  притязаний,  официальный статус.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b/>
          <w:sz w:val="28"/>
          <w:szCs w:val="28"/>
        </w:rPr>
        <w:t>«Отзывы о педагоге»</w:t>
      </w:r>
      <w:r w:rsidRPr="00D56FA4">
        <w:rPr>
          <w:sz w:val="28"/>
          <w:szCs w:val="28"/>
        </w:rPr>
        <w:t> включает  в  себя  внешние  и  внутренние  отзывы,  благодарственные  письма, официальные  отзывы  о  внедрении  авторских технологий,  анкеты родителей и  т.п.  Данные документы  являются  разнообразными  и  объективными  формами оценки  результативности  деятельности педагога  и  могут  стимулировать  его  к  дальнейшему профессиональному  росту.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</w:p>
    <w:p w:rsidR="00C91154" w:rsidRPr="00D56FA4" w:rsidRDefault="00C91154" w:rsidP="00D56FA4">
      <w:pPr>
        <w:ind w:left="360"/>
        <w:jc w:val="both"/>
        <w:rPr>
          <w:b/>
          <w:sz w:val="28"/>
          <w:szCs w:val="28"/>
        </w:rPr>
      </w:pPr>
      <w:r w:rsidRPr="00D56FA4">
        <w:rPr>
          <w:b/>
          <w:sz w:val="28"/>
          <w:szCs w:val="28"/>
        </w:rPr>
        <w:t>4. Оформление портфолио</w:t>
      </w:r>
    </w:p>
    <w:p w:rsidR="00C91154" w:rsidRPr="00D56FA4" w:rsidRDefault="00C91154" w:rsidP="00D56FA4">
      <w:pPr>
        <w:ind w:left="360"/>
        <w:jc w:val="both"/>
        <w:rPr>
          <w:sz w:val="28"/>
          <w:szCs w:val="28"/>
        </w:rPr>
      </w:pPr>
      <w:r w:rsidRPr="00D56FA4">
        <w:rPr>
          <w:sz w:val="28"/>
          <w:szCs w:val="28"/>
        </w:rPr>
        <w:t>4.1. Портфолио педагогических работников оформляется в виде папки - накопителя с файлами. Каждый материал включённый в портфолио, датируется.</w:t>
      </w:r>
    </w:p>
    <w:p w:rsidR="00C91154" w:rsidRPr="00D56FA4" w:rsidRDefault="00C91154" w:rsidP="00D56FA4">
      <w:pPr>
        <w:ind w:left="360"/>
        <w:jc w:val="both"/>
        <w:rPr>
          <w:sz w:val="28"/>
          <w:szCs w:val="28"/>
        </w:rPr>
      </w:pPr>
      <w:r w:rsidRPr="00D56FA4">
        <w:rPr>
          <w:sz w:val="28"/>
          <w:szCs w:val="28"/>
        </w:rPr>
        <w:t>4.2. К портфолио можно прилагать  материал в электронном виде (мультимедийные презентации, фото и видеозаписи и др)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      4.3. При оформлении портфолио педагогических работников МАДОУ необходимо       соблюдать следующие требования: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Систематичность и регулярность само мониторинга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Достоверность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Объективность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Аналитичность, нацеленность педагога на повышение уровня профессионализма и достижение более высоких результатов</w:t>
      </w:r>
    </w:p>
    <w:p w:rsidR="00C91154" w:rsidRPr="00D56FA4" w:rsidRDefault="00C91154" w:rsidP="00D56FA4">
      <w:pPr>
        <w:widowControl/>
        <w:numPr>
          <w:ilvl w:val="0"/>
          <w:numId w:val="18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Аккуратность и эстетичность  оформления.</w:t>
      </w:r>
    </w:p>
    <w:p w:rsidR="00C91154" w:rsidRPr="00D56FA4" w:rsidRDefault="00C91154" w:rsidP="00D56FA4">
      <w:pPr>
        <w:jc w:val="both"/>
        <w:rPr>
          <w:sz w:val="28"/>
          <w:szCs w:val="28"/>
        </w:rPr>
      </w:pPr>
    </w:p>
    <w:p w:rsidR="00C91154" w:rsidRPr="00D56FA4" w:rsidRDefault="00C91154" w:rsidP="00D56FA4">
      <w:pPr>
        <w:ind w:left="360"/>
        <w:jc w:val="both"/>
        <w:rPr>
          <w:b/>
          <w:sz w:val="28"/>
          <w:szCs w:val="28"/>
        </w:rPr>
      </w:pPr>
      <w:r w:rsidRPr="00D56FA4">
        <w:rPr>
          <w:b/>
          <w:sz w:val="28"/>
          <w:szCs w:val="28"/>
        </w:rPr>
        <w:t>5.Использование материалов портфолио.</w:t>
      </w:r>
    </w:p>
    <w:p w:rsidR="00C91154" w:rsidRPr="00D56FA4" w:rsidRDefault="00C91154" w:rsidP="00D56FA4">
      <w:pPr>
        <w:ind w:left="435"/>
        <w:jc w:val="both"/>
        <w:rPr>
          <w:sz w:val="28"/>
          <w:szCs w:val="28"/>
        </w:rPr>
      </w:pPr>
      <w:r w:rsidRPr="00D56FA4">
        <w:rPr>
          <w:sz w:val="28"/>
          <w:szCs w:val="28"/>
        </w:rPr>
        <w:t>5.1.Материалы портфолио могут рассматриваться на заседаниях экспертных групп по аттестации и лицензированию образовательных учреждений, конкурсных комиссий для принятия управленческих решений:</w:t>
      </w:r>
    </w:p>
    <w:p w:rsidR="00C91154" w:rsidRPr="00D56FA4" w:rsidRDefault="00C91154" w:rsidP="00D56FA4">
      <w:pPr>
        <w:widowControl/>
        <w:numPr>
          <w:ilvl w:val="0"/>
          <w:numId w:val="19"/>
        </w:numPr>
        <w:autoSpaceDE/>
        <w:autoSpaceDN/>
        <w:adjustRightInd/>
        <w:jc w:val="both"/>
        <w:rPr>
          <w:sz w:val="28"/>
          <w:szCs w:val="28"/>
        </w:rPr>
      </w:pPr>
      <w:r w:rsidRPr="00D56FA4">
        <w:rPr>
          <w:sz w:val="28"/>
          <w:szCs w:val="28"/>
        </w:rPr>
        <w:t>о соответствии заявленной квалификационной категории;</w:t>
      </w:r>
    </w:p>
    <w:p w:rsidR="00C91154" w:rsidRPr="00D56FA4" w:rsidRDefault="00C91154" w:rsidP="00D56FA4">
      <w:pPr>
        <w:widowControl/>
        <w:numPr>
          <w:ilvl w:val="0"/>
          <w:numId w:val="19"/>
        </w:numPr>
        <w:tabs>
          <w:tab w:val="clear" w:pos="1155"/>
        </w:tabs>
        <w:autoSpaceDE/>
        <w:autoSpaceDN/>
        <w:adjustRightInd/>
        <w:ind w:left="709" w:hanging="142"/>
        <w:jc w:val="both"/>
        <w:rPr>
          <w:sz w:val="28"/>
          <w:szCs w:val="28"/>
        </w:rPr>
      </w:pPr>
      <w:r w:rsidRPr="00D56FA4">
        <w:rPr>
          <w:sz w:val="28"/>
          <w:szCs w:val="28"/>
        </w:rPr>
        <w:t xml:space="preserve"> предоставлении государственной аккредитации образовательному учреждению;</w:t>
      </w:r>
    </w:p>
    <w:p w:rsidR="00C91154" w:rsidRPr="00D56FA4" w:rsidRDefault="00C91154" w:rsidP="00D56FA4">
      <w:pPr>
        <w:ind w:left="426"/>
        <w:jc w:val="both"/>
        <w:rPr>
          <w:sz w:val="28"/>
          <w:szCs w:val="28"/>
        </w:rPr>
      </w:pPr>
      <w:r w:rsidRPr="00D56FA4">
        <w:rPr>
          <w:color w:val="000000"/>
          <w:sz w:val="28"/>
          <w:szCs w:val="28"/>
        </w:rPr>
        <w:t xml:space="preserve"> 5.2. Данные портфолио используются при формировании баз данных дошкольного,  муниципального, регионального уровней для проведения мониторинговых исследований в рамках построения региональной системы оценки качества образования.</w:t>
      </w: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Pr="00D56FA4" w:rsidRDefault="00C91154" w:rsidP="00D56FA4">
      <w:pPr>
        <w:jc w:val="both"/>
        <w:rPr>
          <w:color w:val="000000"/>
          <w:sz w:val="28"/>
          <w:szCs w:val="28"/>
        </w:rPr>
      </w:pPr>
    </w:p>
    <w:p w:rsidR="00C91154" w:rsidRDefault="00C91154" w:rsidP="002C5A4E">
      <w:pPr>
        <w:shd w:val="clear" w:color="auto" w:fill="FFFFFF"/>
        <w:tabs>
          <w:tab w:val="left" w:leader="underscore" w:pos="6739"/>
        </w:tabs>
        <w:ind w:right="538"/>
        <w:jc w:val="center"/>
      </w:pPr>
    </w:p>
    <w:sectPr w:rsidR="00C91154" w:rsidSect="004B2B51">
      <w:footerReference w:type="even" r:id="rId8"/>
      <w:foot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4AD" w:rsidRDefault="00C034AD">
      <w:r>
        <w:separator/>
      </w:r>
    </w:p>
  </w:endnote>
  <w:endnote w:type="continuationSeparator" w:id="1">
    <w:p w:rsidR="00C034AD" w:rsidRDefault="00C03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54" w:rsidRDefault="00C210F8" w:rsidP="009E4D8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9115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91154" w:rsidRDefault="00C91154" w:rsidP="00D56FA4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54" w:rsidRDefault="00C210F8" w:rsidP="009E4D84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9115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D5C20">
      <w:rPr>
        <w:rStyle w:val="aa"/>
        <w:noProof/>
      </w:rPr>
      <w:t>1</w:t>
    </w:r>
    <w:r>
      <w:rPr>
        <w:rStyle w:val="aa"/>
      </w:rPr>
      <w:fldChar w:fldCharType="end"/>
    </w:r>
  </w:p>
  <w:p w:rsidR="00C91154" w:rsidRDefault="00C91154" w:rsidP="00D56FA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4AD" w:rsidRDefault="00C034AD">
      <w:r>
        <w:separator/>
      </w:r>
    </w:p>
  </w:footnote>
  <w:footnote w:type="continuationSeparator" w:id="1">
    <w:p w:rsidR="00C034AD" w:rsidRDefault="00C034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CD830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340F3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CC69D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EE884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3BA29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D60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460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2CA38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30F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E6A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58D8C112"/>
    <w:lvl w:ilvl="0">
      <w:numFmt w:val="bullet"/>
      <w:lvlText w:val="*"/>
      <w:lvlJc w:val="left"/>
    </w:lvl>
  </w:abstractNum>
  <w:abstractNum w:abstractNumId="11">
    <w:nsid w:val="10AF2C9A"/>
    <w:multiLevelType w:val="singleLevel"/>
    <w:tmpl w:val="88B04064"/>
    <w:lvl w:ilvl="0">
      <w:start w:val="3"/>
      <w:numFmt w:val="decimal"/>
      <w:lvlText w:val="1.%1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2">
    <w:nsid w:val="24B72D52"/>
    <w:multiLevelType w:val="hybridMultilevel"/>
    <w:tmpl w:val="C542E686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C436BB"/>
    <w:multiLevelType w:val="hybridMultilevel"/>
    <w:tmpl w:val="ADDA283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BE539B7"/>
    <w:multiLevelType w:val="hybridMultilevel"/>
    <w:tmpl w:val="94505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9DF2A79"/>
    <w:multiLevelType w:val="hybridMultilevel"/>
    <w:tmpl w:val="2C7014E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BD15A5"/>
    <w:multiLevelType w:val="hybridMultilevel"/>
    <w:tmpl w:val="FFBA0B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96F3927"/>
    <w:multiLevelType w:val="singleLevel"/>
    <w:tmpl w:val="E0D84A42"/>
    <w:lvl w:ilvl="0">
      <w:start w:val="2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8">
    <w:nsid w:val="5ADE4F82"/>
    <w:multiLevelType w:val="hybridMultilevel"/>
    <w:tmpl w:val="CA2ED7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C987EB1"/>
    <w:multiLevelType w:val="multilevel"/>
    <w:tmpl w:val="A9CEB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0">
    <w:nsid w:val="76735B86"/>
    <w:multiLevelType w:val="hybridMultilevel"/>
    <w:tmpl w:val="CA9072EA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1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10"/>
    <w:lvlOverride w:ilvl="0">
      <w:lvl w:ilvl="0">
        <w:numFmt w:val="bullet"/>
        <w:lvlText w:val="•"/>
        <w:legacy w:legacy="1" w:legacySpace="0" w:legacyIndent="676"/>
        <w:lvlJc w:val="left"/>
        <w:rPr>
          <w:rFonts w:ascii="Times New Roman" w:hAnsi="Times New Roman" w:hint="default"/>
        </w:rPr>
      </w:lvl>
    </w:lvlOverride>
  </w:num>
  <w:num w:numId="5">
    <w:abstractNumId w:val="10"/>
    <w:lvlOverride w:ilvl="0">
      <w:lvl w:ilvl="0">
        <w:numFmt w:val="bullet"/>
        <w:lvlText w:val="•"/>
        <w:legacy w:legacy="1" w:legacySpace="0" w:legacyIndent="677"/>
        <w:lvlJc w:val="left"/>
        <w:rPr>
          <w:rFonts w:ascii="Times New Roman" w:hAnsi="Times New Roman" w:hint="default"/>
        </w:rPr>
      </w:lvl>
    </w:lvlOverride>
  </w:num>
  <w:num w:numId="6">
    <w:abstractNumId w:val="1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7">
    <w:abstractNumId w:val="1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8">
    <w:abstractNumId w:val="1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9">
    <w:abstractNumId w:val="1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10">
    <w:abstractNumId w:val="10"/>
    <w:lvlOverride w:ilvl="0">
      <w:lvl w:ilvl="0">
        <w:numFmt w:val="bullet"/>
        <w:lvlText w:val="-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11">
    <w:abstractNumId w:val="10"/>
    <w:lvlOverride w:ilvl="0">
      <w:lvl w:ilvl="0">
        <w:numFmt w:val="bullet"/>
        <w:lvlText w:val="•"/>
        <w:legacy w:legacy="1" w:legacySpace="0" w:legacyIndent="682"/>
        <w:lvlJc w:val="left"/>
        <w:rPr>
          <w:rFonts w:ascii="Times New Roman" w:hAnsi="Times New Roman" w:hint="default"/>
        </w:rPr>
      </w:lvl>
    </w:lvlOverride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9"/>
  </w:num>
  <w:num w:numId="15">
    <w:abstractNumId w:val="13"/>
  </w:num>
  <w:num w:numId="16">
    <w:abstractNumId w:val="15"/>
  </w:num>
  <w:num w:numId="17">
    <w:abstractNumId w:val="16"/>
  </w:num>
  <w:num w:numId="18">
    <w:abstractNumId w:val="18"/>
  </w:num>
  <w:num w:numId="19">
    <w:abstractNumId w:val="20"/>
  </w:num>
  <w:num w:numId="20">
    <w:abstractNumId w:val="11"/>
  </w:num>
  <w:num w:numId="21">
    <w:abstractNumId w:val="10"/>
    <w:lvlOverride w:ilvl="0">
      <w:lvl w:ilvl="0">
        <w:numFmt w:val="bullet"/>
        <w:lvlText w:val="•"/>
        <w:legacy w:legacy="1" w:legacySpace="0" w:legacyIndent="740"/>
        <w:lvlJc w:val="left"/>
        <w:rPr>
          <w:rFonts w:ascii="Times New Roman" w:hAnsi="Times New Roman" w:hint="default"/>
        </w:rPr>
      </w:lvl>
    </w:lvlOverride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5C6D"/>
    <w:rsid w:val="00190373"/>
    <w:rsid w:val="002C5A4E"/>
    <w:rsid w:val="003447FF"/>
    <w:rsid w:val="00405C6D"/>
    <w:rsid w:val="004B2B51"/>
    <w:rsid w:val="004C275B"/>
    <w:rsid w:val="004D5C20"/>
    <w:rsid w:val="005400DD"/>
    <w:rsid w:val="005F6AAF"/>
    <w:rsid w:val="005F7E89"/>
    <w:rsid w:val="0079615D"/>
    <w:rsid w:val="007B4BF9"/>
    <w:rsid w:val="00961AC2"/>
    <w:rsid w:val="009663E7"/>
    <w:rsid w:val="009E4D84"/>
    <w:rsid w:val="00A03949"/>
    <w:rsid w:val="00B1125F"/>
    <w:rsid w:val="00BA26DA"/>
    <w:rsid w:val="00C034AD"/>
    <w:rsid w:val="00C10548"/>
    <w:rsid w:val="00C210F8"/>
    <w:rsid w:val="00C412A1"/>
    <w:rsid w:val="00C91154"/>
    <w:rsid w:val="00D24067"/>
    <w:rsid w:val="00D445FB"/>
    <w:rsid w:val="00D56FA4"/>
    <w:rsid w:val="00EF7AEA"/>
    <w:rsid w:val="00F57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C6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05C6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99"/>
    <w:qFormat/>
    <w:rsid w:val="00405C6D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405C6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rsid w:val="004B2B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B2B51"/>
    <w:rPr>
      <w:rFonts w:ascii="Tahom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D56FA4"/>
    <w:pPr>
      <w:spacing w:line="580" w:lineRule="exact"/>
      <w:jc w:val="center"/>
    </w:pPr>
    <w:rPr>
      <w:rFonts w:eastAsia="Calibri"/>
      <w:sz w:val="24"/>
      <w:szCs w:val="24"/>
    </w:rPr>
  </w:style>
  <w:style w:type="paragraph" w:customStyle="1" w:styleId="Style2">
    <w:name w:val="Style2"/>
    <w:basedOn w:val="a"/>
    <w:uiPriority w:val="99"/>
    <w:rsid w:val="00D56FA4"/>
    <w:rPr>
      <w:rFonts w:eastAsia="Calibri"/>
      <w:sz w:val="24"/>
      <w:szCs w:val="24"/>
    </w:rPr>
  </w:style>
  <w:style w:type="paragraph" w:customStyle="1" w:styleId="Style3">
    <w:name w:val="Style3"/>
    <w:basedOn w:val="a"/>
    <w:uiPriority w:val="99"/>
    <w:rsid w:val="00D56FA4"/>
    <w:pPr>
      <w:spacing w:line="573" w:lineRule="exact"/>
      <w:ind w:hanging="680"/>
      <w:jc w:val="both"/>
    </w:pPr>
    <w:rPr>
      <w:rFonts w:eastAsia="Calibri"/>
      <w:sz w:val="24"/>
      <w:szCs w:val="24"/>
    </w:rPr>
  </w:style>
  <w:style w:type="paragraph" w:customStyle="1" w:styleId="Style5">
    <w:name w:val="Style5"/>
    <w:basedOn w:val="a"/>
    <w:uiPriority w:val="99"/>
    <w:rsid w:val="00D56FA4"/>
    <w:pPr>
      <w:spacing w:line="580" w:lineRule="exact"/>
      <w:ind w:firstLine="1060"/>
    </w:pPr>
    <w:rPr>
      <w:rFonts w:eastAsia="Calibri"/>
      <w:sz w:val="24"/>
      <w:szCs w:val="24"/>
    </w:rPr>
  </w:style>
  <w:style w:type="paragraph" w:customStyle="1" w:styleId="Style6">
    <w:name w:val="Style6"/>
    <w:basedOn w:val="a"/>
    <w:uiPriority w:val="99"/>
    <w:rsid w:val="00D56FA4"/>
    <w:pPr>
      <w:spacing w:line="560" w:lineRule="exact"/>
      <w:ind w:firstLine="360"/>
    </w:pPr>
    <w:rPr>
      <w:rFonts w:eastAsia="Calibri"/>
      <w:sz w:val="24"/>
      <w:szCs w:val="24"/>
    </w:rPr>
  </w:style>
  <w:style w:type="paragraph" w:customStyle="1" w:styleId="Style7">
    <w:name w:val="Style7"/>
    <w:basedOn w:val="a"/>
    <w:uiPriority w:val="99"/>
    <w:rsid w:val="00D56FA4"/>
    <w:rPr>
      <w:rFonts w:eastAsia="Calibri"/>
      <w:sz w:val="24"/>
      <w:szCs w:val="24"/>
    </w:rPr>
  </w:style>
  <w:style w:type="paragraph" w:customStyle="1" w:styleId="Style8">
    <w:name w:val="Style8"/>
    <w:basedOn w:val="a"/>
    <w:uiPriority w:val="99"/>
    <w:rsid w:val="00D56FA4"/>
    <w:rPr>
      <w:rFonts w:eastAsia="Calibri"/>
      <w:sz w:val="24"/>
      <w:szCs w:val="24"/>
    </w:rPr>
  </w:style>
  <w:style w:type="paragraph" w:customStyle="1" w:styleId="Style9">
    <w:name w:val="Style9"/>
    <w:basedOn w:val="a"/>
    <w:uiPriority w:val="99"/>
    <w:rsid w:val="00D56FA4"/>
    <w:pPr>
      <w:spacing w:line="540" w:lineRule="exact"/>
      <w:ind w:hanging="74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uiPriority w:val="99"/>
    <w:rsid w:val="00D56FA4"/>
    <w:rPr>
      <w:rFonts w:eastAsia="Calibri"/>
      <w:sz w:val="24"/>
      <w:szCs w:val="24"/>
    </w:rPr>
  </w:style>
  <w:style w:type="character" w:customStyle="1" w:styleId="FontStyle12">
    <w:name w:val="Font Style12"/>
    <w:basedOn w:val="a0"/>
    <w:uiPriority w:val="99"/>
    <w:rsid w:val="00D56FA4"/>
    <w:rPr>
      <w:rFonts w:ascii="Times New Roman" w:hAnsi="Times New Roman" w:cs="Times New Roman"/>
      <w:b/>
      <w:bCs/>
      <w:sz w:val="48"/>
      <w:szCs w:val="48"/>
    </w:rPr>
  </w:style>
  <w:style w:type="character" w:customStyle="1" w:styleId="FontStyle13">
    <w:name w:val="Font Style13"/>
    <w:basedOn w:val="a0"/>
    <w:uiPriority w:val="99"/>
    <w:rsid w:val="00D56FA4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sid w:val="00D56FA4"/>
    <w:rPr>
      <w:rFonts w:ascii="Times New Roman" w:hAnsi="Times New Roman" w:cs="Times New Roman"/>
      <w:spacing w:val="-10"/>
      <w:sz w:val="50"/>
      <w:szCs w:val="50"/>
    </w:rPr>
  </w:style>
  <w:style w:type="paragraph" w:styleId="3">
    <w:name w:val="Body Text 3"/>
    <w:basedOn w:val="a"/>
    <w:link w:val="30"/>
    <w:uiPriority w:val="99"/>
    <w:rsid w:val="00D56F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412A1"/>
    <w:rPr>
      <w:rFonts w:ascii="Times New Roman" w:hAnsi="Times New Roman" w:cs="Times New Roman"/>
      <w:sz w:val="16"/>
      <w:szCs w:val="16"/>
    </w:rPr>
  </w:style>
  <w:style w:type="paragraph" w:styleId="a8">
    <w:name w:val="footer"/>
    <w:basedOn w:val="a"/>
    <w:link w:val="a9"/>
    <w:uiPriority w:val="99"/>
    <w:rsid w:val="00D56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C412A1"/>
    <w:rPr>
      <w:rFonts w:ascii="Times New Roman" w:hAnsi="Times New Roman" w:cs="Times New Roman"/>
      <w:sz w:val="20"/>
      <w:szCs w:val="20"/>
    </w:rPr>
  </w:style>
  <w:style w:type="character" w:styleId="aa">
    <w:name w:val="page number"/>
    <w:basedOn w:val="a0"/>
    <w:uiPriority w:val="99"/>
    <w:rsid w:val="00D56F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1209</Words>
  <Characters>6896</Characters>
  <Application>Microsoft Office Word</Application>
  <DocSecurity>0</DocSecurity>
  <Lines>57</Lines>
  <Paragraphs>16</Paragraphs>
  <ScaleCrop>false</ScaleCrop>
  <Company>Microsoft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Svyaznoy-PC</dc:creator>
  <cp:keywords/>
  <dc:description/>
  <cp:lastModifiedBy>User</cp:lastModifiedBy>
  <cp:revision>11</cp:revision>
  <dcterms:created xsi:type="dcterms:W3CDTF">2015-04-05T23:11:00Z</dcterms:created>
  <dcterms:modified xsi:type="dcterms:W3CDTF">2020-01-06T08:15:00Z</dcterms:modified>
</cp:coreProperties>
</file>